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3EAA" w:rsidRDefault="00F223BF" w:rsidP="00D44C27">
      <w:pPr>
        <w:spacing w:after="0" w:line="480" w:lineRule="auto"/>
      </w:pPr>
    </w:p>
    <w:p w:rsidR="00AE2B04" w:rsidRDefault="00AE2B04" w:rsidP="00D44C27">
      <w:pPr>
        <w:spacing w:after="0" w:line="480" w:lineRule="auto"/>
      </w:pPr>
    </w:p>
    <w:p w:rsidR="00AE2B04" w:rsidRDefault="00AE2B04" w:rsidP="00D44C27">
      <w:pPr>
        <w:spacing w:after="0" w:line="480" w:lineRule="auto"/>
      </w:pPr>
    </w:p>
    <w:p w:rsidR="00AE2B04" w:rsidRDefault="00AE2B04" w:rsidP="00D44C27">
      <w:pPr>
        <w:spacing w:after="0" w:line="480" w:lineRule="auto"/>
      </w:pPr>
    </w:p>
    <w:p w:rsidR="00AE2B04" w:rsidRDefault="00AE2B04" w:rsidP="00D44C27">
      <w:pPr>
        <w:spacing w:after="0" w:line="480" w:lineRule="auto"/>
      </w:pPr>
    </w:p>
    <w:p w:rsidR="00AE2B04" w:rsidRDefault="00AE2B04" w:rsidP="00D44C27">
      <w:pPr>
        <w:spacing w:after="0" w:line="480" w:lineRule="auto"/>
      </w:pPr>
    </w:p>
    <w:p w:rsidR="00AE2B04" w:rsidRDefault="00AE2B04" w:rsidP="00D44C27">
      <w:pPr>
        <w:spacing w:after="0" w:line="480" w:lineRule="auto"/>
      </w:pPr>
    </w:p>
    <w:p w:rsidR="00AE2B04" w:rsidRDefault="00AE2B04" w:rsidP="00D44C27">
      <w:pPr>
        <w:spacing w:after="0" w:line="480" w:lineRule="auto"/>
      </w:pPr>
    </w:p>
    <w:p w:rsidR="00AE2B04" w:rsidRDefault="00AE2B04" w:rsidP="00D44C27">
      <w:pPr>
        <w:spacing w:after="0" w:line="480" w:lineRule="auto"/>
      </w:pPr>
    </w:p>
    <w:p w:rsidR="0070342D" w:rsidRDefault="0070342D" w:rsidP="00D44C27">
      <w:pPr>
        <w:spacing w:after="0" w:line="480" w:lineRule="auto"/>
      </w:pPr>
    </w:p>
    <w:p w:rsidR="00AE2B04" w:rsidRDefault="00AE2B04" w:rsidP="00D44C27">
      <w:pPr>
        <w:spacing w:after="0" w:line="480" w:lineRule="auto"/>
      </w:pPr>
    </w:p>
    <w:p w:rsidR="00B8215B" w:rsidRPr="00B8215B" w:rsidRDefault="00B8215B" w:rsidP="00D44C27">
      <w:pPr>
        <w:spacing w:after="0" w:line="480" w:lineRule="auto"/>
        <w:jc w:val="center"/>
        <w:rPr>
          <w:rFonts w:ascii="Times New Roman" w:hAnsi="Times New Roman" w:cs="Times New Roman"/>
          <w:sz w:val="24"/>
          <w:szCs w:val="24"/>
        </w:rPr>
      </w:pPr>
      <w:r w:rsidRPr="00B8215B">
        <w:rPr>
          <w:rFonts w:ascii="Times New Roman" w:hAnsi="Times New Roman" w:cs="Times New Roman"/>
          <w:sz w:val="24"/>
          <w:szCs w:val="24"/>
        </w:rPr>
        <w:t>Web Advertising</w:t>
      </w:r>
    </w:p>
    <w:p w:rsidR="00AE2B04" w:rsidRPr="00B8215B" w:rsidRDefault="00A26175" w:rsidP="00D44C2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E2B04" w:rsidRPr="00B8215B" w:rsidRDefault="00BF4F34" w:rsidP="00D44C2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D44C27" w:rsidRDefault="00D44C27">
      <w:pPr>
        <w:rPr>
          <w:rFonts w:ascii="Times New Roman" w:hAnsi="Times New Roman" w:cs="Times New Roman"/>
          <w:b/>
          <w:sz w:val="24"/>
          <w:szCs w:val="24"/>
        </w:rPr>
      </w:pPr>
      <w:r>
        <w:rPr>
          <w:rFonts w:ascii="Times New Roman" w:hAnsi="Times New Roman" w:cs="Times New Roman"/>
          <w:b/>
          <w:sz w:val="24"/>
          <w:szCs w:val="24"/>
        </w:rPr>
        <w:br w:type="page"/>
      </w:r>
    </w:p>
    <w:p w:rsidR="00D44C27" w:rsidRPr="00B8215B" w:rsidRDefault="00D44C27" w:rsidP="00D44C27">
      <w:pPr>
        <w:spacing w:after="0" w:line="480" w:lineRule="auto"/>
        <w:jc w:val="center"/>
        <w:rPr>
          <w:rFonts w:ascii="Times New Roman" w:hAnsi="Times New Roman" w:cs="Times New Roman"/>
          <w:sz w:val="24"/>
          <w:szCs w:val="24"/>
        </w:rPr>
      </w:pPr>
      <w:r w:rsidRPr="00B8215B">
        <w:rPr>
          <w:rFonts w:ascii="Times New Roman" w:hAnsi="Times New Roman" w:cs="Times New Roman"/>
          <w:sz w:val="24"/>
          <w:szCs w:val="24"/>
        </w:rPr>
        <w:lastRenderedPageBreak/>
        <w:t>Web Advertising</w:t>
      </w:r>
    </w:p>
    <w:p w:rsidR="0070342D" w:rsidRPr="00106A59" w:rsidRDefault="00194245" w:rsidP="00D44C27">
      <w:pPr>
        <w:spacing w:after="0" w:line="480" w:lineRule="auto"/>
        <w:rPr>
          <w:rFonts w:ascii="Times New Roman" w:hAnsi="Times New Roman" w:cs="Times New Roman"/>
          <w:b/>
          <w:sz w:val="24"/>
          <w:szCs w:val="24"/>
        </w:rPr>
      </w:pPr>
      <w:r w:rsidRPr="00106A59">
        <w:rPr>
          <w:rFonts w:ascii="Times New Roman" w:hAnsi="Times New Roman" w:cs="Times New Roman"/>
          <w:b/>
          <w:sz w:val="24"/>
          <w:szCs w:val="24"/>
        </w:rPr>
        <w:t>Introduction</w:t>
      </w:r>
    </w:p>
    <w:p w:rsidR="004346CE" w:rsidRDefault="00106A59" w:rsidP="00D44C2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Web advertising is </w:t>
      </w:r>
      <w:r w:rsidR="006E6364">
        <w:rPr>
          <w:rFonts w:ascii="Times New Roman" w:hAnsi="Times New Roman" w:cs="Times New Roman"/>
          <w:sz w:val="24"/>
          <w:szCs w:val="24"/>
        </w:rPr>
        <w:t xml:space="preserve">important </w:t>
      </w:r>
      <w:r w:rsidR="00D44C27">
        <w:rPr>
          <w:rFonts w:ascii="Times New Roman" w:hAnsi="Times New Roman" w:cs="Times New Roman"/>
          <w:sz w:val="24"/>
          <w:szCs w:val="24"/>
        </w:rPr>
        <w:t>since</w:t>
      </w:r>
      <w:r w:rsidR="006E6364">
        <w:rPr>
          <w:rFonts w:ascii="Times New Roman" w:hAnsi="Times New Roman" w:cs="Times New Roman"/>
          <w:sz w:val="24"/>
          <w:szCs w:val="24"/>
        </w:rPr>
        <w:t xml:space="preserve"> it enables businesses reach a wide audience and yield the maximum benefits possible while using a small percentage of their resources. </w:t>
      </w:r>
      <w:r w:rsidR="001D27FF">
        <w:rPr>
          <w:rFonts w:ascii="Times New Roman" w:hAnsi="Times New Roman" w:cs="Times New Roman"/>
          <w:sz w:val="24"/>
          <w:szCs w:val="24"/>
        </w:rPr>
        <w:t xml:space="preserve">As such, internet ads have to possess certain elements for them to be effective. In this regard, </w:t>
      </w:r>
      <w:r w:rsidR="002D0A70">
        <w:rPr>
          <w:rFonts w:ascii="Times New Roman" w:hAnsi="Times New Roman" w:cs="Times New Roman"/>
          <w:sz w:val="24"/>
          <w:szCs w:val="24"/>
        </w:rPr>
        <w:t>components such as relevance and visuals will be used in the web advertisement of the modern production of Aph</w:t>
      </w:r>
      <w:r w:rsidR="000F672B">
        <w:rPr>
          <w:rFonts w:ascii="Times New Roman" w:hAnsi="Times New Roman" w:cs="Times New Roman"/>
          <w:sz w:val="24"/>
          <w:szCs w:val="24"/>
        </w:rPr>
        <w:t>r</w:t>
      </w:r>
      <w:r w:rsidR="002D0A70">
        <w:rPr>
          <w:rFonts w:ascii="Times New Roman" w:hAnsi="Times New Roman" w:cs="Times New Roman"/>
          <w:sz w:val="24"/>
          <w:szCs w:val="24"/>
        </w:rPr>
        <w:t xml:space="preserve">a Behn’s play </w:t>
      </w:r>
      <w:r w:rsidR="002D0A70" w:rsidRPr="00C907D9">
        <w:rPr>
          <w:rFonts w:ascii="Times New Roman" w:hAnsi="Times New Roman" w:cs="Times New Roman"/>
          <w:i/>
          <w:sz w:val="24"/>
          <w:szCs w:val="24"/>
        </w:rPr>
        <w:t>The Rover</w:t>
      </w:r>
      <w:r w:rsidR="002D0A70">
        <w:rPr>
          <w:rFonts w:ascii="Times New Roman" w:hAnsi="Times New Roman" w:cs="Times New Roman"/>
          <w:sz w:val="24"/>
          <w:szCs w:val="24"/>
        </w:rPr>
        <w:t xml:space="preserve">. </w:t>
      </w:r>
    </w:p>
    <w:p w:rsidR="002948E2" w:rsidRDefault="002948E2" w:rsidP="00D44C27">
      <w:pPr>
        <w:spacing w:after="0" w:line="480" w:lineRule="auto"/>
        <w:jc w:val="both"/>
        <w:rPr>
          <w:rFonts w:ascii="Times New Roman" w:hAnsi="Times New Roman" w:cs="Times New Roman"/>
          <w:sz w:val="24"/>
          <w:szCs w:val="24"/>
        </w:rPr>
      </w:pPr>
      <w:r>
        <w:rPr>
          <w:noProof/>
        </w:rPr>
        <w:drawing>
          <wp:inline distT="0" distB="0" distL="0" distR="0">
            <wp:extent cx="5715000" cy="1733550"/>
            <wp:effectExtent l="0" t="0" r="0" b="0"/>
            <wp:docPr id="1" name="Picture 1"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0" cy="1733550"/>
                    </a:xfrm>
                    <a:prstGeom prst="rect">
                      <a:avLst/>
                    </a:prstGeom>
                    <a:noFill/>
                    <a:ln>
                      <a:noFill/>
                    </a:ln>
                  </pic:spPr>
                </pic:pic>
              </a:graphicData>
            </a:graphic>
          </wp:inline>
        </w:drawing>
      </w:r>
    </w:p>
    <w:p w:rsidR="00056A85" w:rsidRDefault="00056A85" w:rsidP="00D44C2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(Cyber Brahma, 2010)</w:t>
      </w:r>
    </w:p>
    <w:p w:rsidR="0070342D" w:rsidRDefault="00F039F0" w:rsidP="00D44C27">
      <w:pPr>
        <w:spacing w:after="0" w:line="480" w:lineRule="auto"/>
        <w:ind w:firstLine="720"/>
        <w:jc w:val="both"/>
        <w:rPr>
          <w:rFonts w:ascii="Times New Roman" w:hAnsi="Times New Roman" w:cs="Times New Roman"/>
          <w:sz w:val="24"/>
          <w:szCs w:val="24"/>
        </w:rPr>
      </w:pPr>
      <w:r w:rsidRPr="00D279A1">
        <w:rPr>
          <w:rFonts w:ascii="Times New Roman" w:hAnsi="Times New Roman" w:cs="Times New Roman"/>
          <w:i/>
          <w:sz w:val="24"/>
          <w:szCs w:val="24"/>
        </w:rPr>
        <w:t>The Rover</w:t>
      </w:r>
      <w:r>
        <w:rPr>
          <w:rFonts w:ascii="Times New Roman" w:hAnsi="Times New Roman" w:cs="Times New Roman"/>
          <w:sz w:val="24"/>
          <w:szCs w:val="24"/>
        </w:rPr>
        <w:t xml:space="preserve"> is a play that tries to show the society’s patriarchal nature. </w:t>
      </w:r>
      <w:r w:rsidR="00475FE1">
        <w:rPr>
          <w:rFonts w:ascii="Times New Roman" w:hAnsi="Times New Roman" w:cs="Times New Roman"/>
          <w:sz w:val="24"/>
          <w:szCs w:val="24"/>
        </w:rPr>
        <w:t>The book shows a male-dominated culture where the female gender lacked a sense of independence and free will. T</w:t>
      </w:r>
      <w:r w:rsidR="00AB4AAC">
        <w:rPr>
          <w:rFonts w:ascii="Times New Roman" w:hAnsi="Times New Roman" w:cs="Times New Roman"/>
          <w:sz w:val="24"/>
          <w:szCs w:val="24"/>
        </w:rPr>
        <w:t>he use of the selected image in the modern production is appropriate as it has a visual appeal. Apparently, visuals tend to grab people’s attention thereby increasing the likelihood of communicating to the target audience quickly. Furthermore, it is easier for people to remember the visuals used and share the same.</w:t>
      </w:r>
    </w:p>
    <w:p w:rsidR="00245EBB" w:rsidRDefault="00245EBB" w:rsidP="00245EBB">
      <w:pPr>
        <w:spacing w:after="0" w:line="480" w:lineRule="auto"/>
        <w:ind w:firstLine="720"/>
        <w:jc w:val="both"/>
        <w:rPr>
          <w:rFonts w:ascii="Times New Roman" w:hAnsi="Times New Roman" w:cs="Times New Roman"/>
          <w:sz w:val="24"/>
          <w:szCs w:val="24"/>
        </w:rPr>
      </w:pPr>
      <w:bookmarkStart w:id="0" w:name="_GoBack"/>
      <w:bookmarkEnd w:id="0"/>
      <w:r w:rsidRPr="00245EBB">
        <w:rPr>
          <w:rFonts w:ascii="Times New Roman" w:hAnsi="Times New Roman" w:cs="Times New Roman"/>
          <w:sz w:val="24"/>
          <w:szCs w:val="24"/>
        </w:rPr>
        <w:t xml:space="preserve">Besides, the image is relevant to the contents of the play as well as the intended audience. In the play, the three women Angellica Bianca, Hellena and Florinda had their desires. However, they were unable to pursue their interests because they live in a male-dominated society that did not value their wishes. For instance, Florinda was in love with Colonel Belvile and wanted to get </w:t>
      </w:r>
      <w:r w:rsidRPr="00245EBB">
        <w:rPr>
          <w:rFonts w:ascii="Times New Roman" w:hAnsi="Times New Roman" w:cs="Times New Roman"/>
          <w:sz w:val="24"/>
          <w:szCs w:val="24"/>
        </w:rPr>
        <w:lastRenderedPageBreak/>
        <w:t xml:space="preserve">married to him (Goodson, 2010). Unfortunately, she had to deal with her arranged marriage to Don Vincentio. The image portrays the events in the play because just like Florinda, Hernia desires to get married to Hamlet someday. However, when the woman holding a broom learns that Hernia decided on her own, she turns her back on them. This take is the same scenario in the book as society turned its backs on Florinda’s desire to marry Belville. However, if Hamlet had decided on his own, the woman may not have had a problem with that. In essence, the image is appropriate for marketing the modern production of The Rover as internet users can get a glimpse of the book’s synopsis by just looking at the pictures. In other words, the marketing message can be understood immediately without confusion. Moreover, the female audience can resonate with the image used because it is common for women to be scorned or ignored when they make big decisions. </w:t>
      </w:r>
    </w:p>
    <w:p w:rsidR="00245EBB" w:rsidRPr="00245EBB" w:rsidRDefault="00245EBB" w:rsidP="00245EBB">
      <w:pPr>
        <w:spacing w:after="0" w:line="480" w:lineRule="auto"/>
        <w:ind w:firstLine="720"/>
        <w:jc w:val="both"/>
        <w:rPr>
          <w:rFonts w:ascii="Times New Roman" w:hAnsi="Times New Roman" w:cs="Times New Roman"/>
          <w:sz w:val="24"/>
          <w:szCs w:val="24"/>
        </w:rPr>
      </w:pPr>
      <w:r w:rsidRPr="00245EBB">
        <w:rPr>
          <w:rFonts w:ascii="Times New Roman" w:hAnsi="Times New Roman" w:cs="Times New Roman"/>
          <w:sz w:val="24"/>
          <w:szCs w:val="24"/>
        </w:rPr>
        <w:t>To make the ad effective I will include a value proposition. Specifically, I will challenge the audience to get a copy of the play and see how women rose above their difficult circumstances. Florinda eventually got married to Belville despite the opposition she faced. Similarly, the picture shows that Hernia has been able to decide to get married to Hamlet which is against the conventional way where the man is expected to propose to the woman. This value proposition aims to convince the reader to get a copy of the book as it will change their mindset. Finally, I will accompany the image with a call for them to take action and give it a sense of urgency (Mentis, 2017). For instance, I can tell them to click on the ad to purchase the book. I will provide a 30% discount for customers who buy the book within two weeks. This will prompt customers to buy the book immediately. In any case, the captivating visual ad, the value proposition coupled with an attractive discount will compel people to buy the book.</w:t>
      </w:r>
    </w:p>
    <w:p w:rsidR="00245EBB" w:rsidRPr="00245EBB" w:rsidRDefault="00245EBB" w:rsidP="00245EBB">
      <w:pPr>
        <w:spacing w:after="0" w:line="480" w:lineRule="auto"/>
        <w:jc w:val="center"/>
        <w:rPr>
          <w:rFonts w:ascii="Times New Roman" w:hAnsi="Times New Roman" w:cs="Times New Roman"/>
          <w:b/>
          <w:sz w:val="24"/>
          <w:szCs w:val="24"/>
        </w:rPr>
      </w:pPr>
      <w:r w:rsidRPr="00245EBB">
        <w:rPr>
          <w:rFonts w:ascii="Times New Roman" w:hAnsi="Times New Roman" w:cs="Times New Roman"/>
          <w:b/>
          <w:sz w:val="24"/>
          <w:szCs w:val="24"/>
        </w:rPr>
        <w:t>Conclusion</w:t>
      </w:r>
    </w:p>
    <w:p w:rsidR="00DA38C7" w:rsidRPr="00245EBB" w:rsidRDefault="00245EBB" w:rsidP="00245EBB">
      <w:pPr>
        <w:spacing w:after="0" w:line="480" w:lineRule="auto"/>
        <w:ind w:firstLine="720"/>
        <w:jc w:val="both"/>
        <w:rPr>
          <w:rFonts w:ascii="Times New Roman" w:hAnsi="Times New Roman" w:cs="Times New Roman"/>
          <w:sz w:val="24"/>
          <w:szCs w:val="24"/>
        </w:rPr>
      </w:pPr>
      <w:r w:rsidRPr="00245EBB">
        <w:rPr>
          <w:rFonts w:ascii="Times New Roman" w:hAnsi="Times New Roman" w:cs="Times New Roman"/>
          <w:sz w:val="24"/>
          <w:szCs w:val="24"/>
        </w:rPr>
        <w:lastRenderedPageBreak/>
        <w:t>Internet/web advertising requires the use of visuals that are captivating and outstanding. Internet users are unlikely to pay attention to ads that do not appeal to them. Furthermore, the images need to be relevant to the target audience so they can be able to relate. Moreover, an urgent call for action will ensure that the visual ad’s goal of translating traffic into sales is achieved. There is no doubt that the image selected will make The Rover one of the best-selling plays.</w:t>
      </w:r>
    </w:p>
    <w:p w:rsidR="00D44C27" w:rsidRDefault="00D44C27" w:rsidP="00245EBB">
      <w:pPr>
        <w:jc w:val="both"/>
        <w:rPr>
          <w:rFonts w:ascii="Times New Roman" w:hAnsi="Times New Roman" w:cs="Times New Roman"/>
          <w:sz w:val="24"/>
          <w:szCs w:val="24"/>
        </w:rPr>
      </w:pPr>
      <w:r>
        <w:rPr>
          <w:rFonts w:ascii="Times New Roman" w:hAnsi="Times New Roman" w:cs="Times New Roman"/>
          <w:sz w:val="24"/>
          <w:szCs w:val="24"/>
        </w:rPr>
        <w:br w:type="page"/>
      </w:r>
    </w:p>
    <w:p w:rsidR="0070342D" w:rsidRDefault="002948E2" w:rsidP="00D44C2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A38C7" w:rsidRPr="00B8215B" w:rsidRDefault="00DA38C7" w:rsidP="00D44C27">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Cyber Brahma (2010). Male Dominated Society! Retrieved from: </w:t>
      </w:r>
      <w:hyperlink r:id="rId7" w:history="1">
        <w:r w:rsidRPr="002948E2">
          <w:rPr>
            <w:rStyle w:val="Hyperlink"/>
            <w:rFonts w:ascii="Times New Roman" w:hAnsi="Times New Roman" w:cs="Times New Roman"/>
            <w:sz w:val="24"/>
            <w:szCs w:val="24"/>
          </w:rPr>
          <w:t>https://cyberbrahma.com/male-dominated-society/</w:t>
        </w:r>
      </w:hyperlink>
    </w:p>
    <w:p w:rsidR="00DA38C7" w:rsidRDefault="00DA38C7" w:rsidP="00D44C27">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Goodson, E. (2010). “Aphra Behn’s </w:t>
      </w:r>
      <w:r w:rsidRPr="00B25D3A">
        <w:rPr>
          <w:rFonts w:ascii="Times New Roman" w:hAnsi="Times New Roman" w:cs="Times New Roman"/>
          <w:i/>
          <w:sz w:val="24"/>
          <w:szCs w:val="24"/>
        </w:rPr>
        <w:t>The Rover</w:t>
      </w:r>
      <w:r>
        <w:rPr>
          <w:rFonts w:ascii="Times New Roman" w:hAnsi="Times New Roman" w:cs="Times New Roman"/>
          <w:sz w:val="24"/>
          <w:szCs w:val="24"/>
        </w:rPr>
        <w:t xml:space="preserve">: Evaluating Women’s Social and Sexual Options.” </w:t>
      </w:r>
      <w:r w:rsidRPr="00EB20BE">
        <w:rPr>
          <w:rFonts w:ascii="Times New Roman" w:hAnsi="Times New Roman" w:cs="Times New Roman"/>
          <w:i/>
          <w:sz w:val="24"/>
          <w:szCs w:val="24"/>
        </w:rPr>
        <w:t>Inquiries Journal</w:t>
      </w:r>
      <w:r>
        <w:rPr>
          <w:rFonts w:ascii="Times New Roman" w:hAnsi="Times New Roman" w:cs="Times New Roman"/>
          <w:sz w:val="24"/>
          <w:szCs w:val="24"/>
        </w:rPr>
        <w:t xml:space="preserve">. Vol. 2, No. 7. Retrieved from: </w:t>
      </w:r>
      <w:hyperlink r:id="rId8" w:history="1">
        <w:r w:rsidRPr="00EB20BE">
          <w:rPr>
            <w:rStyle w:val="Hyperlink"/>
            <w:rFonts w:ascii="Times New Roman" w:hAnsi="Times New Roman" w:cs="Times New Roman"/>
            <w:sz w:val="24"/>
            <w:szCs w:val="24"/>
          </w:rPr>
          <w:t>http://www.inquiriesjournal.com/articles/1695/aphra-behns-the-rover-evaluating-womens-social-and-sexual-options</w:t>
        </w:r>
      </w:hyperlink>
    </w:p>
    <w:p w:rsidR="00DA38C7" w:rsidRDefault="00DA38C7" w:rsidP="00D44C27">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Mentis, G. (2017). “11 Simple Tips to Creating an Effective Ad.  Retrieved from: </w:t>
      </w:r>
      <w:hyperlink r:id="rId9" w:history="1">
        <w:r w:rsidRPr="00112425">
          <w:rPr>
            <w:rStyle w:val="Hyperlink"/>
            <w:rFonts w:ascii="Times New Roman" w:hAnsi="Times New Roman" w:cs="Times New Roman"/>
            <w:sz w:val="24"/>
            <w:szCs w:val="24"/>
          </w:rPr>
          <w:t>https://www.targetpublic.com/11-simple-tips-creating-effective-ad/</w:t>
        </w:r>
      </w:hyperlink>
    </w:p>
    <w:sectPr w:rsidR="00DA38C7" w:rsidSect="00575FC0">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23BF" w:rsidRDefault="00F223BF" w:rsidP="00575FC0">
      <w:pPr>
        <w:spacing w:after="0" w:line="240" w:lineRule="auto"/>
      </w:pPr>
      <w:r>
        <w:separator/>
      </w:r>
    </w:p>
  </w:endnote>
  <w:endnote w:type="continuationSeparator" w:id="0">
    <w:p w:rsidR="00F223BF" w:rsidRDefault="00F223BF" w:rsidP="00575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23BF" w:rsidRDefault="00F223BF" w:rsidP="00575FC0">
      <w:pPr>
        <w:spacing w:after="0" w:line="240" w:lineRule="auto"/>
      </w:pPr>
      <w:r>
        <w:separator/>
      </w:r>
    </w:p>
  </w:footnote>
  <w:footnote w:type="continuationSeparator" w:id="0">
    <w:p w:rsidR="00F223BF" w:rsidRDefault="00F223BF" w:rsidP="00575F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88275164"/>
      <w:docPartObj>
        <w:docPartGallery w:val="Page Numbers (Top of Page)"/>
        <w:docPartUnique/>
      </w:docPartObj>
    </w:sdtPr>
    <w:sdtEndPr>
      <w:rPr>
        <w:noProof/>
      </w:rPr>
    </w:sdtEndPr>
    <w:sdtContent>
      <w:p w:rsidR="00575FC0" w:rsidRPr="0070342D" w:rsidRDefault="0070342D">
        <w:pPr>
          <w:pStyle w:val="Header"/>
          <w:rPr>
            <w:rFonts w:ascii="Times New Roman" w:hAnsi="Times New Roman" w:cs="Times New Roman"/>
            <w:sz w:val="24"/>
            <w:szCs w:val="24"/>
          </w:rPr>
        </w:pPr>
        <w:r w:rsidRPr="0070342D">
          <w:rPr>
            <w:rFonts w:ascii="Times New Roman" w:hAnsi="Times New Roman" w:cs="Times New Roman"/>
            <w:sz w:val="24"/>
            <w:szCs w:val="24"/>
          </w:rPr>
          <w:t>WEB ADVERTISING</w:t>
        </w:r>
        <w:r w:rsidRPr="0070342D">
          <w:rPr>
            <w:rFonts w:ascii="Times New Roman" w:hAnsi="Times New Roman" w:cs="Times New Roman"/>
            <w:sz w:val="24"/>
            <w:szCs w:val="24"/>
          </w:rPr>
          <w:tab/>
        </w:r>
        <w:r w:rsidRPr="0070342D">
          <w:rPr>
            <w:rFonts w:ascii="Times New Roman" w:hAnsi="Times New Roman" w:cs="Times New Roman"/>
            <w:sz w:val="24"/>
            <w:szCs w:val="24"/>
          </w:rPr>
          <w:tab/>
        </w:r>
        <w:r w:rsidR="00575FC0" w:rsidRPr="0070342D">
          <w:rPr>
            <w:rFonts w:ascii="Times New Roman" w:hAnsi="Times New Roman" w:cs="Times New Roman"/>
            <w:sz w:val="24"/>
            <w:szCs w:val="24"/>
          </w:rPr>
          <w:fldChar w:fldCharType="begin"/>
        </w:r>
        <w:r w:rsidR="00575FC0" w:rsidRPr="0070342D">
          <w:rPr>
            <w:rFonts w:ascii="Times New Roman" w:hAnsi="Times New Roman" w:cs="Times New Roman"/>
            <w:sz w:val="24"/>
            <w:szCs w:val="24"/>
          </w:rPr>
          <w:instrText xml:space="preserve"> PAGE   \* MERGEFORMAT </w:instrText>
        </w:r>
        <w:r w:rsidR="00575FC0" w:rsidRPr="0070342D">
          <w:rPr>
            <w:rFonts w:ascii="Times New Roman" w:hAnsi="Times New Roman" w:cs="Times New Roman"/>
            <w:sz w:val="24"/>
            <w:szCs w:val="24"/>
          </w:rPr>
          <w:fldChar w:fldCharType="separate"/>
        </w:r>
        <w:r w:rsidR="006C3945">
          <w:rPr>
            <w:rFonts w:ascii="Times New Roman" w:hAnsi="Times New Roman" w:cs="Times New Roman"/>
            <w:noProof/>
            <w:sz w:val="24"/>
            <w:szCs w:val="24"/>
          </w:rPr>
          <w:t>3</w:t>
        </w:r>
        <w:r w:rsidR="00575FC0" w:rsidRPr="0070342D">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5FC0" w:rsidRPr="00AE2B04" w:rsidRDefault="00575FC0">
    <w:pPr>
      <w:pStyle w:val="Header"/>
      <w:rPr>
        <w:rFonts w:ascii="Times New Roman" w:hAnsi="Times New Roman" w:cs="Times New Roman"/>
        <w:sz w:val="24"/>
        <w:szCs w:val="24"/>
      </w:rPr>
    </w:pPr>
    <w:r w:rsidRPr="00AE2B04">
      <w:rPr>
        <w:rFonts w:ascii="Times New Roman" w:hAnsi="Times New Roman" w:cs="Times New Roman"/>
        <w:sz w:val="24"/>
        <w:szCs w:val="24"/>
      </w:rPr>
      <w:t xml:space="preserve">Running head: </w:t>
    </w:r>
    <w:r w:rsidR="00AE2B04" w:rsidRPr="00AE2B04">
      <w:rPr>
        <w:rFonts w:ascii="Times New Roman" w:hAnsi="Times New Roman" w:cs="Times New Roman"/>
        <w:sz w:val="24"/>
        <w:szCs w:val="24"/>
      </w:rPr>
      <w:t>WEB ADVERTISING</w:t>
    </w:r>
    <w:r w:rsidR="00AE2B04" w:rsidRPr="00AE2B04">
      <w:rPr>
        <w:rFonts w:ascii="Times New Roman" w:hAnsi="Times New Roman" w:cs="Times New Roman"/>
        <w:sz w:val="24"/>
        <w:szCs w:val="24"/>
      </w:rPr>
      <w:tab/>
    </w:r>
    <w:r w:rsidR="00AE2B04" w:rsidRPr="00AE2B04">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FC0"/>
    <w:rsid w:val="0001485B"/>
    <w:rsid w:val="00051E44"/>
    <w:rsid w:val="00056A85"/>
    <w:rsid w:val="000F672B"/>
    <w:rsid w:val="00106A59"/>
    <w:rsid w:val="00112425"/>
    <w:rsid w:val="00136FF3"/>
    <w:rsid w:val="00194245"/>
    <w:rsid w:val="001D22F7"/>
    <w:rsid w:val="001D27FF"/>
    <w:rsid w:val="001D2EAA"/>
    <w:rsid w:val="00245EBB"/>
    <w:rsid w:val="002948E2"/>
    <w:rsid w:val="002D0A70"/>
    <w:rsid w:val="003A045A"/>
    <w:rsid w:val="003E3449"/>
    <w:rsid w:val="004346CE"/>
    <w:rsid w:val="00475FE1"/>
    <w:rsid w:val="004C7392"/>
    <w:rsid w:val="00567C94"/>
    <w:rsid w:val="00575FC0"/>
    <w:rsid w:val="00624A57"/>
    <w:rsid w:val="00667C8A"/>
    <w:rsid w:val="006C3945"/>
    <w:rsid w:val="006E6364"/>
    <w:rsid w:val="0070342D"/>
    <w:rsid w:val="0072777F"/>
    <w:rsid w:val="007B4069"/>
    <w:rsid w:val="007C047C"/>
    <w:rsid w:val="00845320"/>
    <w:rsid w:val="00874986"/>
    <w:rsid w:val="008A19D2"/>
    <w:rsid w:val="00910B9F"/>
    <w:rsid w:val="00954234"/>
    <w:rsid w:val="00A26175"/>
    <w:rsid w:val="00AA27E7"/>
    <w:rsid w:val="00AA54F5"/>
    <w:rsid w:val="00AB4AAC"/>
    <w:rsid w:val="00AE2B04"/>
    <w:rsid w:val="00AF0656"/>
    <w:rsid w:val="00B25D3A"/>
    <w:rsid w:val="00B8215B"/>
    <w:rsid w:val="00BF4F34"/>
    <w:rsid w:val="00C1317D"/>
    <w:rsid w:val="00C40CD8"/>
    <w:rsid w:val="00C52B12"/>
    <w:rsid w:val="00C74012"/>
    <w:rsid w:val="00C907D9"/>
    <w:rsid w:val="00CA1372"/>
    <w:rsid w:val="00CB007E"/>
    <w:rsid w:val="00D00CB6"/>
    <w:rsid w:val="00D0606A"/>
    <w:rsid w:val="00D279A1"/>
    <w:rsid w:val="00D44C27"/>
    <w:rsid w:val="00D66024"/>
    <w:rsid w:val="00D7213A"/>
    <w:rsid w:val="00DA38C7"/>
    <w:rsid w:val="00E40C18"/>
    <w:rsid w:val="00E867EE"/>
    <w:rsid w:val="00EB20BE"/>
    <w:rsid w:val="00F039F0"/>
    <w:rsid w:val="00F223BF"/>
    <w:rsid w:val="00F86648"/>
    <w:rsid w:val="00FC16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90F1B"/>
  <w15:chartTrackingRefBased/>
  <w15:docId w15:val="{1336FCE1-0D61-4234-97AF-D4FAF176D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5F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5FC0"/>
  </w:style>
  <w:style w:type="paragraph" w:styleId="Footer">
    <w:name w:val="footer"/>
    <w:basedOn w:val="Normal"/>
    <w:link w:val="FooterChar"/>
    <w:uiPriority w:val="99"/>
    <w:unhideWhenUsed/>
    <w:rsid w:val="00575F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5FC0"/>
  </w:style>
  <w:style w:type="character" w:styleId="Hyperlink">
    <w:name w:val="Hyperlink"/>
    <w:basedOn w:val="DefaultParagraphFont"/>
    <w:uiPriority w:val="99"/>
    <w:unhideWhenUsed/>
    <w:rsid w:val="002948E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quiriesjournal.com/articles/1695/aphra-behns-the-rover-evaluating-womens-social-and-sexual-options"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cyberbrahma.com/male-dominated-society/"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targetpublic.com/11-simple-tips-creating-effective-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697</Words>
  <Characters>3977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 User</cp:lastModifiedBy>
  <cp:revision>2</cp:revision>
  <dcterms:created xsi:type="dcterms:W3CDTF">2019-03-29T13:25:00Z</dcterms:created>
  <dcterms:modified xsi:type="dcterms:W3CDTF">2019-03-29T13:25:00Z</dcterms:modified>
</cp:coreProperties>
</file>